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3E402" w14:textId="77777777" w:rsidR="0048310A" w:rsidRDefault="00000000">
      <w:pPr>
        <w:pBdr>
          <w:top w:val="nil"/>
          <w:left w:val="nil"/>
          <w:bottom w:val="nil"/>
          <w:right w:val="nil"/>
          <w:between w:val="nil"/>
        </w:pBdr>
        <w:ind w:hanging="15"/>
        <w:jc w:val="center"/>
      </w:pPr>
      <w:r>
        <w:rPr>
          <w:noProof/>
        </w:rPr>
        <w:drawing>
          <wp:inline distT="114300" distB="114300" distL="114300" distR="114300" wp14:anchorId="1B2B2809" wp14:editId="61ABA78D">
            <wp:extent cx="1590675" cy="902816"/>
            <wp:effectExtent l="0" t="0" r="0" b="0"/>
            <wp:docPr id="4" name="image2.png" descr="Placeholder image"/>
            <wp:cNvGraphicFramePr/>
            <a:graphic xmlns:a="http://schemas.openxmlformats.org/drawingml/2006/main">
              <a:graphicData uri="http://schemas.openxmlformats.org/drawingml/2006/picture">
                <pic:pic xmlns:pic="http://schemas.openxmlformats.org/drawingml/2006/picture">
                  <pic:nvPicPr>
                    <pic:cNvPr id="0" name="image2.png" descr="Placeholder image"/>
                    <pic:cNvPicPr preferRelativeResize="0"/>
                  </pic:nvPicPr>
                  <pic:blipFill>
                    <a:blip r:embed="rId8"/>
                    <a:srcRect/>
                    <a:stretch>
                      <a:fillRect/>
                    </a:stretch>
                  </pic:blipFill>
                  <pic:spPr>
                    <a:xfrm>
                      <a:off x="0" y="0"/>
                      <a:ext cx="1590675" cy="902816"/>
                    </a:xfrm>
                    <a:prstGeom prst="rect">
                      <a:avLst/>
                    </a:prstGeom>
                    <a:ln/>
                  </pic:spPr>
                </pic:pic>
              </a:graphicData>
            </a:graphic>
          </wp:inline>
        </w:drawing>
      </w:r>
    </w:p>
    <w:p w14:paraId="643F0222" w14:textId="77777777" w:rsidR="0048310A" w:rsidRDefault="00000000">
      <w:pPr>
        <w:pStyle w:val="Title"/>
        <w:pBdr>
          <w:top w:val="nil"/>
          <w:left w:val="nil"/>
          <w:bottom w:val="nil"/>
          <w:right w:val="nil"/>
          <w:between w:val="nil"/>
        </w:pBdr>
        <w:spacing w:before="0" w:line="276" w:lineRule="auto"/>
        <w:ind w:hanging="15"/>
        <w:rPr>
          <w:color w:val="FF5722"/>
          <w:sz w:val="80"/>
          <w:szCs w:val="80"/>
        </w:rPr>
      </w:pPr>
      <w:bookmarkStart w:id="0" w:name="_heading=h.gjdgxs" w:colFirst="0" w:colLast="0"/>
      <w:bookmarkEnd w:id="0"/>
      <w:r>
        <w:rPr>
          <w:color w:val="FF5722"/>
          <w:sz w:val="80"/>
          <w:szCs w:val="80"/>
        </w:rPr>
        <w:t>Tuyển sinh Khóa học tiếng Nhật (miễn phí) và giới thiệu việc làm tại Nhật Bản - tài trợ bởi Huredee</w:t>
      </w:r>
    </w:p>
    <w:p w14:paraId="6041B149" w14:textId="77777777" w:rsidR="0048310A" w:rsidRDefault="00000000">
      <w:pPr>
        <w:pStyle w:val="Heading2"/>
        <w:pBdr>
          <w:top w:val="nil"/>
          <w:left w:val="nil"/>
          <w:bottom w:val="nil"/>
          <w:right w:val="nil"/>
          <w:between w:val="nil"/>
        </w:pBdr>
      </w:pPr>
      <w:bookmarkStart w:id="1" w:name="_heading=h.30j0zll" w:colFirst="0" w:colLast="0"/>
      <w:bookmarkEnd w:id="1"/>
      <w:r>
        <w:t>Giới thiệu chung về khóa học tiếng Nhật miễn phí tài trợ bởi tổ chức Huredee</w:t>
      </w:r>
    </w:p>
    <w:p w14:paraId="533B1CAD" w14:textId="77777777" w:rsidR="0048310A" w:rsidRDefault="00000000">
      <w:pPr>
        <w:numPr>
          <w:ilvl w:val="0"/>
          <w:numId w:val="1"/>
        </w:numPr>
        <w:jc w:val="both"/>
      </w:pPr>
      <w:r>
        <w:rPr>
          <w:sz w:val="28"/>
          <w:szCs w:val="28"/>
        </w:rPr>
        <w:t xml:space="preserve">Tổ chức Huredee (Nhật Bản) tài trợ cho </w:t>
      </w:r>
      <w:r>
        <w:rPr>
          <w:b/>
          <w:sz w:val="28"/>
          <w:szCs w:val="28"/>
        </w:rPr>
        <w:t>30</w:t>
      </w:r>
      <w:r>
        <w:rPr>
          <w:sz w:val="28"/>
          <w:szCs w:val="28"/>
        </w:rPr>
        <w:t xml:space="preserve"> sinh viên năm cuối của Trường Đại học Công nghệ Thông tin học miễn phí 1 năm tiếng Nhật để đạt trình độ tiếng Nhật N4 và được phỏng vấn để tuyển dụng làm việc tại Nhật Bản ngay sau khi tốt nghiệp.</w:t>
      </w:r>
    </w:p>
    <w:p w14:paraId="1DC80CEA" w14:textId="35719A48" w:rsidR="0048310A" w:rsidRDefault="00000000">
      <w:pPr>
        <w:numPr>
          <w:ilvl w:val="0"/>
          <w:numId w:val="1"/>
        </w:numPr>
        <w:jc w:val="both"/>
        <w:rPr>
          <w:sz w:val="28"/>
          <w:szCs w:val="28"/>
        </w:rPr>
      </w:pPr>
      <w:r>
        <w:rPr>
          <w:b/>
          <w:sz w:val="28"/>
          <w:szCs w:val="28"/>
        </w:rPr>
        <w:t>Thời gian đăng ký</w:t>
      </w:r>
      <w:r>
        <w:rPr>
          <w:sz w:val="28"/>
          <w:szCs w:val="28"/>
        </w:rPr>
        <w:t>: từ ngày 1</w:t>
      </w:r>
      <w:r w:rsidR="00E16E53">
        <w:rPr>
          <w:sz w:val="28"/>
          <w:szCs w:val="28"/>
        </w:rPr>
        <w:t>1</w:t>
      </w:r>
      <w:r>
        <w:rPr>
          <w:sz w:val="28"/>
          <w:szCs w:val="28"/>
        </w:rPr>
        <w:t>/10/202</w:t>
      </w:r>
      <w:r w:rsidR="00B35797">
        <w:rPr>
          <w:sz w:val="28"/>
          <w:szCs w:val="28"/>
        </w:rPr>
        <w:t>4</w:t>
      </w:r>
      <w:r>
        <w:rPr>
          <w:sz w:val="28"/>
          <w:szCs w:val="28"/>
        </w:rPr>
        <w:t xml:space="preserve"> - </w:t>
      </w:r>
      <w:r w:rsidR="00B35797">
        <w:rPr>
          <w:sz w:val="28"/>
          <w:szCs w:val="28"/>
        </w:rPr>
        <w:t>10</w:t>
      </w:r>
      <w:r>
        <w:rPr>
          <w:sz w:val="28"/>
          <w:szCs w:val="28"/>
        </w:rPr>
        <w:t>/11/202</w:t>
      </w:r>
      <w:r w:rsidR="00B35797">
        <w:rPr>
          <w:sz w:val="28"/>
          <w:szCs w:val="28"/>
        </w:rPr>
        <w:t>4</w:t>
      </w:r>
      <w:r>
        <w:rPr>
          <w:sz w:val="28"/>
          <w:szCs w:val="28"/>
        </w:rPr>
        <w:t>.</w:t>
      </w:r>
    </w:p>
    <w:p w14:paraId="1EA42E59" w14:textId="0DDE697E" w:rsidR="0048310A" w:rsidRDefault="00000000">
      <w:pPr>
        <w:numPr>
          <w:ilvl w:val="0"/>
          <w:numId w:val="1"/>
        </w:numPr>
        <w:jc w:val="both"/>
        <w:rPr>
          <w:sz w:val="28"/>
          <w:szCs w:val="28"/>
        </w:rPr>
      </w:pPr>
      <w:r>
        <w:rPr>
          <w:b/>
          <w:sz w:val="28"/>
          <w:szCs w:val="28"/>
        </w:rPr>
        <w:t>Thời gian tuyển chọn</w:t>
      </w:r>
      <w:r>
        <w:rPr>
          <w:sz w:val="28"/>
          <w:szCs w:val="28"/>
        </w:rPr>
        <w:t xml:space="preserve">: từ ngày </w:t>
      </w:r>
      <w:r w:rsidR="00B35797">
        <w:rPr>
          <w:sz w:val="28"/>
          <w:szCs w:val="28"/>
        </w:rPr>
        <w:t>11</w:t>
      </w:r>
      <w:r>
        <w:rPr>
          <w:sz w:val="28"/>
          <w:szCs w:val="28"/>
        </w:rPr>
        <w:t>/1</w:t>
      </w:r>
      <w:r w:rsidR="00B35797">
        <w:rPr>
          <w:sz w:val="28"/>
          <w:szCs w:val="28"/>
        </w:rPr>
        <w:t>1</w:t>
      </w:r>
      <w:r>
        <w:rPr>
          <w:sz w:val="28"/>
          <w:szCs w:val="28"/>
        </w:rPr>
        <w:t>/202</w:t>
      </w:r>
      <w:r w:rsidR="00B35797">
        <w:rPr>
          <w:sz w:val="28"/>
          <w:szCs w:val="28"/>
        </w:rPr>
        <w:t>4</w:t>
      </w:r>
      <w:r>
        <w:rPr>
          <w:sz w:val="28"/>
          <w:szCs w:val="28"/>
        </w:rPr>
        <w:t xml:space="preserve"> - </w:t>
      </w:r>
      <w:r w:rsidR="00B55BB4">
        <w:rPr>
          <w:sz w:val="28"/>
          <w:szCs w:val="28"/>
        </w:rPr>
        <w:t>01</w:t>
      </w:r>
      <w:r>
        <w:rPr>
          <w:sz w:val="28"/>
          <w:szCs w:val="28"/>
        </w:rPr>
        <w:t>/12/202</w:t>
      </w:r>
      <w:r w:rsidR="00B55BB4">
        <w:rPr>
          <w:sz w:val="28"/>
          <w:szCs w:val="28"/>
        </w:rPr>
        <w:t>4</w:t>
      </w:r>
      <w:r>
        <w:rPr>
          <w:sz w:val="28"/>
          <w:szCs w:val="28"/>
        </w:rPr>
        <w:t>.</w:t>
      </w:r>
    </w:p>
    <w:p w14:paraId="1B92CECC" w14:textId="53ABE3D5" w:rsidR="0048310A" w:rsidRDefault="00000000">
      <w:pPr>
        <w:numPr>
          <w:ilvl w:val="0"/>
          <w:numId w:val="1"/>
        </w:numPr>
        <w:jc w:val="both"/>
        <w:rPr>
          <w:sz w:val="28"/>
          <w:szCs w:val="28"/>
        </w:rPr>
      </w:pPr>
      <w:r>
        <w:rPr>
          <w:b/>
          <w:sz w:val="28"/>
          <w:szCs w:val="28"/>
        </w:rPr>
        <w:t>Thời gian học</w:t>
      </w:r>
      <w:r>
        <w:rPr>
          <w:sz w:val="28"/>
          <w:szCs w:val="28"/>
        </w:rPr>
        <w:t>: từ tháng 12/202</w:t>
      </w:r>
      <w:r w:rsidR="00B35797">
        <w:rPr>
          <w:sz w:val="28"/>
          <w:szCs w:val="28"/>
        </w:rPr>
        <w:t>4</w:t>
      </w:r>
      <w:r>
        <w:rPr>
          <w:sz w:val="28"/>
          <w:szCs w:val="28"/>
        </w:rPr>
        <w:t xml:space="preserve"> - tháng 11/202</w:t>
      </w:r>
      <w:r w:rsidR="00B35797">
        <w:rPr>
          <w:sz w:val="28"/>
          <w:szCs w:val="28"/>
        </w:rPr>
        <w:t>5</w:t>
      </w:r>
      <w:r>
        <w:rPr>
          <w:sz w:val="28"/>
          <w:szCs w:val="28"/>
        </w:rPr>
        <w:t>.</w:t>
      </w:r>
    </w:p>
    <w:p w14:paraId="6A142001" w14:textId="77777777" w:rsidR="0048310A" w:rsidRDefault="00000000">
      <w:pPr>
        <w:pStyle w:val="Heading2"/>
        <w:pBdr>
          <w:top w:val="nil"/>
          <w:left w:val="nil"/>
          <w:bottom w:val="nil"/>
          <w:right w:val="nil"/>
          <w:between w:val="nil"/>
        </w:pBdr>
      </w:pPr>
      <w:bookmarkStart w:id="2" w:name="_heading=h.1fob9te" w:colFirst="0" w:colLast="0"/>
      <w:bookmarkEnd w:id="2"/>
      <w:r>
        <w:lastRenderedPageBreak/>
        <w:t>Giới thiệu về tổ chức Huredee</w:t>
      </w:r>
    </w:p>
    <w:p w14:paraId="211CB389" w14:textId="77777777" w:rsidR="0048310A" w:rsidRDefault="00000000">
      <w:pPr>
        <w:numPr>
          <w:ilvl w:val="0"/>
          <w:numId w:val="2"/>
        </w:numPr>
        <w:pBdr>
          <w:top w:val="nil"/>
          <w:left w:val="nil"/>
          <w:bottom w:val="nil"/>
          <w:right w:val="nil"/>
          <w:between w:val="nil"/>
        </w:pBdr>
        <w:jc w:val="both"/>
        <w:rPr>
          <w:sz w:val="28"/>
          <w:szCs w:val="28"/>
        </w:rPr>
      </w:pPr>
      <w:r>
        <w:rPr>
          <w:sz w:val="28"/>
          <w:szCs w:val="28"/>
        </w:rPr>
        <w:t xml:space="preserve">Human Resources Development &amp; Employment Organization (viết tắt Huredee - website </w:t>
      </w:r>
      <w:hyperlink r:id="rId9">
        <w:r w:rsidR="0048310A">
          <w:rPr>
            <w:color w:val="1155CC"/>
            <w:sz w:val="28"/>
            <w:szCs w:val="28"/>
            <w:u w:val="single"/>
          </w:rPr>
          <w:t>http://www.huredee.org</w:t>
        </w:r>
      </w:hyperlink>
      <w:sdt>
        <w:sdtPr>
          <w:tag w:val="goog_rdk_0"/>
          <w:id w:val="77342359"/>
        </w:sdtPr>
        <w:sdtEndPr>
          <w:rPr>
            <w:sz w:val="28"/>
            <w:szCs w:val="28"/>
          </w:rPr>
        </w:sdtEndPr>
        <w:sdtContent>
          <w:r>
            <w:rPr>
              <w:rFonts w:ascii="Andika" w:eastAsia="Andika" w:hAnsi="Andika" w:cs="Andika"/>
              <w:sz w:val="28"/>
              <w:szCs w:val="28"/>
            </w:rPr>
            <w:t xml:space="preserve">) </w:t>
          </w:r>
          <w:r w:rsidRPr="005416C8">
            <w:rPr>
              <w:sz w:val="28"/>
              <w:szCs w:val="28"/>
            </w:rPr>
            <w:t xml:space="preserve">là một hiệp hội kết nối các công ty Nhật Bản cần nhân viên nước ngoài với các ứng viên từ Việt Nam và những nước khác. </w:t>
          </w:r>
        </w:sdtContent>
      </w:sdt>
    </w:p>
    <w:p w14:paraId="65205B32" w14:textId="77777777" w:rsidR="0048310A" w:rsidRDefault="00000000">
      <w:pPr>
        <w:numPr>
          <w:ilvl w:val="0"/>
          <w:numId w:val="1"/>
        </w:numPr>
        <w:jc w:val="both"/>
      </w:pPr>
      <w:r>
        <w:rPr>
          <w:sz w:val="28"/>
          <w:szCs w:val="28"/>
        </w:rPr>
        <w:t>Bằng cách đào tạo và hỗ trợ tuyển dụng, Huredee cung cấp giải pháp cho các vấn đề thiếu hụt lao động của Nhật Bản. Bên cạnh đó, Huredee cũng nỗ lực phát triển các dự án đầu tư vào tăng trưởng kinh tế dài hạn của Nhật Bản.</w:t>
      </w:r>
    </w:p>
    <w:p w14:paraId="2557717F" w14:textId="77777777" w:rsidR="0048310A" w:rsidRDefault="00000000">
      <w:pPr>
        <w:numPr>
          <w:ilvl w:val="0"/>
          <w:numId w:val="1"/>
        </w:numPr>
        <w:jc w:val="both"/>
        <w:rPr>
          <w:sz w:val="28"/>
          <w:szCs w:val="28"/>
        </w:rPr>
      </w:pPr>
      <w:r>
        <w:rPr>
          <w:sz w:val="28"/>
          <w:szCs w:val="28"/>
        </w:rPr>
        <w:t xml:space="preserve">Huredee đã ký thỏa thuận hợp tác với Trường Đại học CNTT - ĐHQG.HCM nhằm </w:t>
      </w:r>
      <w:r>
        <w:rPr>
          <w:b/>
          <w:color w:val="FF0000"/>
          <w:sz w:val="28"/>
          <w:szCs w:val="28"/>
        </w:rPr>
        <w:t>tổ chức khóa học tiếng Nhật miễn phí</w:t>
      </w:r>
      <w:r>
        <w:rPr>
          <w:sz w:val="28"/>
          <w:szCs w:val="28"/>
        </w:rPr>
        <w:t xml:space="preserve">, đồng thời sẽ </w:t>
      </w:r>
      <w:r>
        <w:rPr>
          <w:b/>
          <w:color w:val="FF0000"/>
          <w:sz w:val="28"/>
          <w:szCs w:val="28"/>
        </w:rPr>
        <w:t>hỗ trợ sinh viên tiếp xúc với thị trường lao động tại Nhật Bản thông qua các công ty Nhật Bản</w:t>
      </w:r>
      <w:r>
        <w:rPr>
          <w:sz w:val="28"/>
          <w:szCs w:val="28"/>
        </w:rPr>
        <w:t>.</w:t>
      </w:r>
    </w:p>
    <w:p w14:paraId="26A9D0EE" w14:textId="77777777" w:rsidR="0048310A" w:rsidRDefault="00000000">
      <w:pPr>
        <w:pStyle w:val="Heading2"/>
      </w:pPr>
      <w:bookmarkStart w:id="3" w:name="_heading=h.3znysh7" w:colFirst="0" w:colLast="0"/>
      <w:bookmarkEnd w:id="3"/>
      <w:r>
        <w:t xml:space="preserve">Quyền lợi của sinh viên </w:t>
      </w:r>
    </w:p>
    <w:p w14:paraId="5BC1125A" w14:textId="77777777" w:rsidR="0048310A" w:rsidRDefault="00000000">
      <w:pPr>
        <w:numPr>
          <w:ilvl w:val="0"/>
          <w:numId w:val="1"/>
        </w:numPr>
        <w:jc w:val="both"/>
        <w:rPr>
          <w:color w:val="000000"/>
        </w:rPr>
      </w:pPr>
      <w:r>
        <w:rPr>
          <w:sz w:val="28"/>
          <w:szCs w:val="28"/>
        </w:rPr>
        <w:t xml:space="preserve">Được học tiếng Nhật miễn phí với các giáo viên tiếng Nhật có chuyên môn tốt. </w:t>
      </w:r>
    </w:p>
    <w:p w14:paraId="18E9E302" w14:textId="77777777" w:rsidR="0048310A" w:rsidRDefault="00000000">
      <w:pPr>
        <w:numPr>
          <w:ilvl w:val="0"/>
          <w:numId w:val="1"/>
        </w:numPr>
        <w:jc w:val="both"/>
      </w:pPr>
      <w:r>
        <w:rPr>
          <w:sz w:val="28"/>
          <w:szCs w:val="28"/>
        </w:rPr>
        <w:t>Sau khi kết thúc khóa học sinh viên có thể đạt chuẩn tiếng Nhật N4 hoặc cao hơn.</w:t>
      </w:r>
    </w:p>
    <w:p w14:paraId="5FB6952C" w14:textId="77777777" w:rsidR="0048310A" w:rsidRDefault="00000000">
      <w:pPr>
        <w:numPr>
          <w:ilvl w:val="0"/>
          <w:numId w:val="1"/>
        </w:numPr>
        <w:jc w:val="both"/>
        <w:rPr>
          <w:sz w:val="28"/>
          <w:szCs w:val="28"/>
        </w:rPr>
      </w:pPr>
      <w:r>
        <w:rPr>
          <w:sz w:val="28"/>
          <w:szCs w:val="28"/>
        </w:rPr>
        <w:t>Tăng cơ hội có việc làm ổn định, thu nhập cao, môi trường làm việc chuyên nghiệp - hiện đại với các công ty Nhật Bản.</w:t>
      </w:r>
    </w:p>
    <w:p w14:paraId="7A85A3D4" w14:textId="77777777" w:rsidR="0048310A" w:rsidRDefault="00000000">
      <w:pPr>
        <w:numPr>
          <w:ilvl w:val="0"/>
          <w:numId w:val="1"/>
        </w:numPr>
        <w:pBdr>
          <w:top w:val="nil"/>
          <w:left w:val="nil"/>
          <w:bottom w:val="nil"/>
          <w:right w:val="nil"/>
          <w:between w:val="nil"/>
        </w:pBdr>
        <w:jc w:val="both"/>
      </w:pPr>
      <w:r>
        <w:rPr>
          <w:sz w:val="28"/>
          <w:szCs w:val="28"/>
        </w:rPr>
        <w:t>Trong quá trình học tiếng Nhật, sinh viên sẽ được giới thiệu với các doanh nghiệp đến từ Nhật Bản. Huredee sẽ trao tặng học bổng trị giá 5.000.000 đồng cho những sinh viên ký kết được hợp đồng lao động với các doanh nghiệp Nhật Bản (để bắt đầu làm việc ngay sau khi tốt nghiệp).</w:t>
      </w:r>
    </w:p>
    <w:p w14:paraId="73EAFCF7" w14:textId="77777777" w:rsidR="0048310A" w:rsidRDefault="00000000">
      <w:pPr>
        <w:pStyle w:val="Heading2"/>
      </w:pPr>
      <w:bookmarkStart w:id="4" w:name="_heading=h.2et92p0" w:colFirst="0" w:colLast="0"/>
      <w:bookmarkEnd w:id="4"/>
      <w:r>
        <w:lastRenderedPageBreak/>
        <w:t xml:space="preserve">Điều kiện được đăng ký </w:t>
      </w:r>
    </w:p>
    <w:p w14:paraId="18F780CD" w14:textId="77777777" w:rsidR="0048310A" w:rsidRDefault="00000000">
      <w:pPr>
        <w:ind w:firstLine="450"/>
        <w:rPr>
          <w:sz w:val="28"/>
          <w:szCs w:val="28"/>
        </w:rPr>
      </w:pPr>
      <w:r>
        <w:rPr>
          <w:sz w:val="28"/>
          <w:szCs w:val="28"/>
        </w:rPr>
        <w:t>Để được tham gia lớp học, sinh viên phải đạt những điều kiện sau:</w:t>
      </w:r>
    </w:p>
    <w:p w14:paraId="6A14EFB1" w14:textId="1D9FEA01" w:rsidR="0048310A" w:rsidRDefault="00000000">
      <w:pPr>
        <w:numPr>
          <w:ilvl w:val="0"/>
          <w:numId w:val="1"/>
        </w:numPr>
        <w:pBdr>
          <w:top w:val="nil"/>
          <w:left w:val="nil"/>
          <w:bottom w:val="nil"/>
          <w:right w:val="nil"/>
          <w:between w:val="nil"/>
        </w:pBdr>
        <w:rPr>
          <w:sz w:val="28"/>
          <w:szCs w:val="28"/>
        </w:rPr>
      </w:pPr>
      <w:r>
        <w:rPr>
          <w:sz w:val="28"/>
          <w:szCs w:val="28"/>
        </w:rPr>
        <w:t xml:space="preserve">Là sinh viên của </w:t>
      </w:r>
      <w:r w:rsidR="009A4A0F">
        <w:rPr>
          <w:sz w:val="28"/>
          <w:szCs w:val="28"/>
        </w:rPr>
        <w:t xml:space="preserve">một trong các </w:t>
      </w:r>
      <w:r>
        <w:rPr>
          <w:sz w:val="28"/>
          <w:szCs w:val="28"/>
        </w:rPr>
        <w:t>khoa:</w:t>
      </w:r>
    </w:p>
    <w:p w14:paraId="403C547C" w14:textId="77777777" w:rsidR="0048310A" w:rsidRDefault="00000000">
      <w:pPr>
        <w:numPr>
          <w:ilvl w:val="1"/>
          <w:numId w:val="1"/>
        </w:numPr>
        <w:rPr>
          <w:sz w:val="28"/>
          <w:szCs w:val="28"/>
        </w:rPr>
      </w:pPr>
      <w:r>
        <w:rPr>
          <w:sz w:val="28"/>
          <w:szCs w:val="28"/>
        </w:rPr>
        <w:t>Hệ thống Thông tin</w:t>
      </w:r>
    </w:p>
    <w:p w14:paraId="6581E433" w14:textId="77777777" w:rsidR="0048310A" w:rsidRDefault="00000000">
      <w:pPr>
        <w:numPr>
          <w:ilvl w:val="1"/>
          <w:numId w:val="1"/>
        </w:numPr>
        <w:rPr>
          <w:sz w:val="28"/>
          <w:szCs w:val="28"/>
        </w:rPr>
      </w:pPr>
      <w:r>
        <w:rPr>
          <w:sz w:val="28"/>
          <w:szCs w:val="28"/>
        </w:rPr>
        <w:t>Công nghệ Phần mềm</w:t>
      </w:r>
    </w:p>
    <w:p w14:paraId="431C597C" w14:textId="77777777" w:rsidR="0048310A" w:rsidRDefault="00000000">
      <w:pPr>
        <w:numPr>
          <w:ilvl w:val="1"/>
          <w:numId w:val="1"/>
        </w:numPr>
        <w:rPr>
          <w:sz w:val="28"/>
          <w:szCs w:val="28"/>
        </w:rPr>
      </w:pPr>
      <w:r>
        <w:rPr>
          <w:sz w:val="28"/>
          <w:szCs w:val="28"/>
        </w:rPr>
        <w:t>Mạng máy tính và Truyền thông</w:t>
      </w:r>
    </w:p>
    <w:p w14:paraId="31A1C589" w14:textId="77777777" w:rsidR="0048310A" w:rsidRDefault="00000000">
      <w:pPr>
        <w:numPr>
          <w:ilvl w:val="1"/>
          <w:numId w:val="1"/>
        </w:numPr>
        <w:rPr>
          <w:sz w:val="28"/>
          <w:szCs w:val="28"/>
        </w:rPr>
      </w:pPr>
      <w:r>
        <w:rPr>
          <w:sz w:val="28"/>
          <w:szCs w:val="28"/>
        </w:rPr>
        <w:t>Khoa học Máy tính</w:t>
      </w:r>
    </w:p>
    <w:p w14:paraId="2623EA4B" w14:textId="77777777" w:rsidR="0048310A" w:rsidRDefault="00000000">
      <w:pPr>
        <w:numPr>
          <w:ilvl w:val="1"/>
          <w:numId w:val="1"/>
        </w:numPr>
        <w:rPr>
          <w:sz w:val="28"/>
          <w:szCs w:val="28"/>
        </w:rPr>
      </w:pPr>
      <w:r>
        <w:rPr>
          <w:sz w:val="28"/>
          <w:szCs w:val="28"/>
        </w:rPr>
        <w:t>Khoa học và Kỹ thuật Thông tin</w:t>
      </w:r>
    </w:p>
    <w:p w14:paraId="4AE00AB3" w14:textId="77777777" w:rsidR="0048310A" w:rsidRDefault="00000000">
      <w:pPr>
        <w:numPr>
          <w:ilvl w:val="1"/>
          <w:numId w:val="1"/>
        </w:numPr>
        <w:rPr>
          <w:sz w:val="28"/>
          <w:szCs w:val="28"/>
        </w:rPr>
      </w:pPr>
      <w:r>
        <w:rPr>
          <w:sz w:val="28"/>
          <w:szCs w:val="28"/>
        </w:rPr>
        <w:t>Kỹ thuật máy tính</w:t>
      </w:r>
    </w:p>
    <w:p w14:paraId="10074B7F" w14:textId="465D9620" w:rsidR="0048310A" w:rsidRDefault="00000000">
      <w:pPr>
        <w:numPr>
          <w:ilvl w:val="0"/>
          <w:numId w:val="1"/>
        </w:numPr>
        <w:pBdr>
          <w:top w:val="nil"/>
          <w:left w:val="nil"/>
          <w:bottom w:val="nil"/>
          <w:right w:val="nil"/>
          <w:between w:val="nil"/>
        </w:pBdr>
        <w:rPr>
          <w:sz w:val="28"/>
          <w:szCs w:val="28"/>
        </w:rPr>
      </w:pPr>
      <w:r>
        <w:rPr>
          <w:sz w:val="28"/>
          <w:szCs w:val="28"/>
        </w:rPr>
        <w:t xml:space="preserve">Dự kiến </w:t>
      </w:r>
      <w:r>
        <w:rPr>
          <w:b/>
          <w:sz w:val="28"/>
          <w:szCs w:val="28"/>
        </w:rPr>
        <w:t>tốt nghiệp đại học trong khoảng thời gian từ tháng 11/202</w:t>
      </w:r>
      <w:r w:rsidR="0014213E">
        <w:rPr>
          <w:b/>
          <w:sz w:val="28"/>
          <w:szCs w:val="28"/>
        </w:rPr>
        <w:t>4</w:t>
      </w:r>
      <w:r>
        <w:rPr>
          <w:b/>
          <w:sz w:val="28"/>
          <w:szCs w:val="28"/>
        </w:rPr>
        <w:t xml:space="preserve"> đến hết tháng 8/202</w:t>
      </w:r>
      <w:r w:rsidR="0014213E">
        <w:rPr>
          <w:b/>
          <w:sz w:val="28"/>
          <w:szCs w:val="28"/>
        </w:rPr>
        <w:t>5</w:t>
      </w:r>
      <w:r>
        <w:rPr>
          <w:sz w:val="28"/>
          <w:szCs w:val="28"/>
        </w:rPr>
        <w:t>.</w:t>
      </w:r>
    </w:p>
    <w:p w14:paraId="02E81225" w14:textId="77777777" w:rsidR="0048310A" w:rsidRDefault="00000000">
      <w:pPr>
        <w:pStyle w:val="Heading2"/>
      </w:pPr>
      <w:bookmarkStart w:id="5" w:name="_heading=h.tyjcwt" w:colFirst="0" w:colLast="0"/>
      <w:bookmarkEnd w:id="5"/>
      <w:r>
        <w:t>Trách nhiệm của sinh viên tham gia khóa học</w:t>
      </w:r>
    </w:p>
    <w:p w14:paraId="1C0CC21A" w14:textId="77777777" w:rsidR="0048310A" w:rsidRDefault="00000000">
      <w:pPr>
        <w:numPr>
          <w:ilvl w:val="0"/>
          <w:numId w:val="1"/>
        </w:numPr>
        <w:jc w:val="both"/>
        <w:rPr>
          <w:color w:val="000000"/>
          <w:sz w:val="28"/>
          <w:szCs w:val="28"/>
        </w:rPr>
      </w:pPr>
      <w:r>
        <w:rPr>
          <w:sz w:val="28"/>
          <w:szCs w:val="28"/>
        </w:rPr>
        <w:t>Tuân thủ nội quy để đảm bảo chất lượng học tập của lớp học.</w:t>
      </w:r>
    </w:p>
    <w:p w14:paraId="307F1CD1" w14:textId="77777777" w:rsidR="0048310A" w:rsidRDefault="00000000">
      <w:pPr>
        <w:pStyle w:val="Heading2"/>
        <w:pBdr>
          <w:top w:val="nil"/>
          <w:left w:val="nil"/>
          <w:bottom w:val="nil"/>
          <w:right w:val="nil"/>
          <w:between w:val="nil"/>
        </w:pBdr>
      </w:pPr>
      <w:bookmarkStart w:id="6" w:name="_heading=h.3dy6vkm" w:colFirst="0" w:colLast="0"/>
      <w:bookmarkEnd w:id="6"/>
      <w:r>
        <w:t>Các mốc thời gian</w:t>
      </w:r>
    </w:p>
    <w:p w14:paraId="17813F57" w14:textId="5C735BA7" w:rsidR="0048310A" w:rsidRDefault="00000000">
      <w:pPr>
        <w:numPr>
          <w:ilvl w:val="0"/>
          <w:numId w:val="1"/>
        </w:numPr>
        <w:pBdr>
          <w:top w:val="nil"/>
          <w:left w:val="nil"/>
          <w:bottom w:val="nil"/>
          <w:right w:val="nil"/>
          <w:between w:val="nil"/>
        </w:pBdr>
        <w:jc w:val="both"/>
      </w:pPr>
      <w:sdt>
        <w:sdtPr>
          <w:tag w:val="goog_rdk_1"/>
          <w:id w:val="-1158224476"/>
        </w:sdtPr>
        <w:sdtContent>
          <w:r>
            <w:rPr>
              <w:rFonts w:ascii="Andika" w:eastAsia="Andika" w:hAnsi="Andika" w:cs="Andika"/>
              <w:b/>
              <w:sz w:val="28"/>
              <w:szCs w:val="28"/>
            </w:rPr>
            <w:t>Sơ tuyển</w:t>
          </w:r>
        </w:sdtContent>
      </w:sdt>
      <w:r>
        <w:rPr>
          <w:sz w:val="28"/>
          <w:szCs w:val="28"/>
        </w:rPr>
        <w:t xml:space="preserve">: Sinh viên đăng ký tham dự lớp học tại link </w:t>
      </w:r>
      <w:hyperlink r:id="rId10" w:history="1">
        <w:r w:rsidR="001956C0">
          <w:rPr>
            <w:rStyle w:val="Hyperlink"/>
            <w:sz w:val="28"/>
            <w:szCs w:val="28"/>
          </w:rPr>
          <w:t>https://link.uit.edu.vn/HuredeeVI</w:t>
        </w:r>
      </w:hyperlink>
      <w:r w:rsidR="005B23F7">
        <w:rPr>
          <w:sz w:val="28"/>
          <w:szCs w:val="28"/>
        </w:rPr>
        <w:t xml:space="preserve"> </w:t>
      </w:r>
      <w:r>
        <w:rPr>
          <w:b/>
          <w:color w:val="FF0000"/>
          <w:sz w:val="28"/>
          <w:szCs w:val="28"/>
        </w:rPr>
        <w:t xml:space="preserve">từ ngày ra thông báo đến ngày </w:t>
      </w:r>
      <w:r w:rsidR="0014213E">
        <w:rPr>
          <w:b/>
          <w:color w:val="FF0000"/>
          <w:sz w:val="28"/>
          <w:szCs w:val="28"/>
        </w:rPr>
        <w:t>1</w:t>
      </w:r>
      <w:r>
        <w:rPr>
          <w:b/>
          <w:color w:val="FF0000"/>
          <w:sz w:val="28"/>
          <w:szCs w:val="28"/>
        </w:rPr>
        <w:t>0/11/202</w:t>
      </w:r>
      <w:r w:rsidR="0014213E">
        <w:rPr>
          <w:b/>
          <w:color w:val="FF0000"/>
          <w:sz w:val="28"/>
          <w:szCs w:val="28"/>
        </w:rPr>
        <w:t>4</w:t>
      </w:r>
      <w:r>
        <w:rPr>
          <w:sz w:val="28"/>
          <w:szCs w:val="28"/>
        </w:rPr>
        <w:t xml:space="preserve">. Phòng Đào tạo Đại học xét duyệt và thông báo danh sách sinh viên đạt sơ tuyển tại trang </w:t>
      </w:r>
      <w:hyperlink r:id="rId11" w:history="1">
        <w:r w:rsidR="009467D6">
          <w:rPr>
            <w:rStyle w:val="Hyperlink"/>
            <w:sz w:val="28"/>
            <w:szCs w:val="28"/>
          </w:rPr>
          <w:t>https://daa.uit.edu.vn/thongbaochinhquy</w:t>
        </w:r>
      </w:hyperlink>
      <w:r>
        <w:rPr>
          <w:sz w:val="28"/>
          <w:szCs w:val="28"/>
        </w:rPr>
        <w:t>.</w:t>
      </w:r>
    </w:p>
    <w:p w14:paraId="29BF5169" w14:textId="36CD3C29" w:rsidR="0048310A" w:rsidRDefault="00000000">
      <w:pPr>
        <w:numPr>
          <w:ilvl w:val="0"/>
          <w:numId w:val="1"/>
        </w:numPr>
        <w:pBdr>
          <w:top w:val="nil"/>
          <w:left w:val="nil"/>
          <w:bottom w:val="nil"/>
          <w:right w:val="nil"/>
          <w:between w:val="nil"/>
        </w:pBdr>
        <w:jc w:val="both"/>
        <w:rPr>
          <w:sz w:val="28"/>
          <w:szCs w:val="28"/>
        </w:rPr>
      </w:pPr>
      <w:r>
        <w:rPr>
          <w:b/>
          <w:sz w:val="28"/>
          <w:szCs w:val="28"/>
        </w:rPr>
        <w:t>Phỏng vấn</w:t>
      </w:r>
      <w:r>
        <w:rPr>
          <w:sz w:val="28"/>
          <w:szCs w:val="28"/>
        </w:rPr>
        <w:t xml:space="preserve">: Trường hợp có quá nhiều ứng viên xuất sắc, Huredee kết hợp với UIT phỏng vấn từng ứng viên trực tiếp hoặc qua Skype/Zoom/Google Meet/MS Teams. Phòng Đào tạo Đại học thông </w:t>
      </w:r>
      <w:r>
        <w:rPr>
          <w:sz w:val="28"/>
          <w:szCs w:val="28"/>
        </w:rPr>
        <w:lastRenderedPageBreak/>
        <w:t xml:space="preserve">báo danh sách sinh viên được tuyển chọn chính thức tại trang </w:t>
      </w:r>
      <w:hyperlink r:id="rId12" w:history="1">
        <w:r w:rsidR="009467D6">
          <w:rPr>
            <w:rStyle w:val="Hyperlink"/>
            <w:sz w:val="28"/>
            <w:szCs w:val="28"/>
          </w:rPr>
          <w:t>https://daa.uit.edu.vn/thongbaochinhquy</w:t>
        </w:r>
      </w:hyperlink>
      <w:r w:rsidR="005B23F7">
        <w:rPr>
          <w:sz w:val="28"/>
          <w:szCs w:val="28"/>
        </w:rPr>
        <w:t>,</w:t>
      </w:r>
      <w:r>
        <w:rPr>
          <w:sz w:val="28"/>
          <w:szCs w:val="28"/>
        </w:rPr>
        <w:t xml:space="preserve"> </w:t>
      </w:r>
      <w:r>
        <w:rPr>
          <w:b/>
          <w:color w:val="FF0000"/>
          <w:sz w:val="28"/>
          <w:szCs w:val="28"/>
        </w:rPr>
        <w:t>trong khoảng thời gian từ ngày 1</w:t>
      </w:r>
      <w:r w:rsidR="00B55BB4">
        <w:rPr>
          <w:b/>
          <w:color w:val="FF0000"/>
          <w:sz w:val="28"/>
          <w:szCs w:val="28"/>
        </w:rPr>
        <w:t>1</w:t>
      </w:r>
      <w:r w:rsidR="00AD4E69">
        <w:rPr>
          <w:b/>
          <w:color w:val="FF0000"/>
          <w:sz w:val="28"/>
          <w:szCs w:val="28"/>
        </w:rPr>
        <w:t>/11/2024</w:t>
      </w:r>
      <w:r>
        <w:rPr>
          <w:b/>
          <w:color w:val="FF0000"/>
          <w:sz w:val="28"/>
          <w:szCs w:val="28"/>
        </w:rPr>
        <w:t xml:space="preserve"> đến 0</w:t>
      </w:r>
      <w:r w:rsidR="00B55BB4">
        <w:rPr>
          <w:b/>
          <w:color w:val="FF0000"/>
          <w:sz w:val="28"/>
          <w:szCs w:val="28"/>
        </w:rPr>
        <w:t>1</w:t>
      </w:r>
      <w:r>
        <w:rPr>
          <w:b/>
          <w:color w:val="FF0000"/>
          <w:sz w:val="28"/>
          <w:szCs w:val="28"/>
        </w:rPr>
        <w:t>/12/202</w:t>
      </w:r>
      <w:r w:rsidR="00B55BB4">
        <w:rPr>
          <w:b/>
          <w:color w:val="FF0000"/>
          <w:sz w:val="28"/>
          <w:szCs w:val="28"/>
        </w:rPr>
        <w:t>4</w:t>
      </w:r>
      <w:r>
        <w:rPr>
          <w:sz w:val="28"/>
          <w:szCs w:val="28"/>
        </w:rPr>
        <w:t>.</w:t>
      </w:r>
    </w:p>
    <w:p w14:paraId="2BA2F054" w14:textId="647F5F1B" w:rsidR="0048310A" w:rsidRDefault="00000000">
      <w:pPr>
        <w:numPr>
          <w:ilvl w:val="0"/>
          <w:numId w:val="1"/>
        </w:numPr>
        <w:pBdr>
          <w:top w:val="nil"/>
          <w:left w:val="nil"/>
          <w:bottom w:val="nil"/>
          <w:right w:val="nil"/>
          <w:between w:val="nil"/>
        </w:pBdr>
        <w:jc w:val="both"/>
        <w:rPr>
          <w:sz w:val="28"/>
          <w:szCs w:val="28"/>
        </w:rPr>
      </w:pPr>
      <w:r>
        <w:rPr>
          <w:b/>
          <w:sz w:val="28"/>
          <w:szCs w:val="28"/>
        </w:rPr>
        <w:t>Học tiếng Nhật</w:t>
      </w:r>
      <w:r>
        <w:rPr>
          <w:sz w:val="28"/>
          <w:szCs w:val="28"/>
        </w:rPr>
        <w:t xml:space="preserve">: Sinh viên tham gia khóa học tiếng Nhật </w:t>
      </w:r>
      <w:r>
        <w:rPr>
          <w:b/>
          <w:color w:val="FF0000"/>
          <w:sz w:val="28"/>
          <w:szCs w:val="28"/>
        </w:rPr>
        <w:t>từ</w:t>
      </w:r>
      <w:r w:rsidR="00E16E53">
        <w:rPr>
          <w:b/>
          <w:color w:val="FF0000"/>
          <w:sz w:val="28"/>
          <w:szCs w:val="28"/>
        </w:rPr>
        <w:t xml:space="preserve"> </w:t>
      </w:r>
      <w:r w:rsidR="00AD4E69">
        <w:rPr>
          <w:b/>
          <w:color w:val="FF0000"/>
          <w:sz w:val="28"/>
          <w:szCs w:val="28"/>
        </w:rPr>
        <w:t xml:space="preserve">tháng </w:t>
      </w:r>
      <w:r>
        <w:rPr>
          <w:b/>
          <w:color w:val="FF0000"/>
          <w:sz w:val="28"/>
          <w:szCs w:val="28"/>
        </w:rPr>
        <w:t>12/202</w:t>
      </w:r>
      <w:r w:rsidR="00B55BB4">
        <w:rPr>
          <w:b/>
          <w:color w:val="FF0000"/>
          <w:sz w:val="28"/>
          <w:szCs w:val="28"/>
        </w:rPr>
        <w:t>4</w:t>
      </w:r>
      <w:r>
        <w:rPr>
          <w:b/>
          <w:color w:val="FF0000"/>
          <w:sz w:val="28"/>
          <w:szCs w:val="28"/>
        </w:rPr>
        <w:t xml:space="preserve"> đến hết tháng 11/202</w:t>
      </w:r>
      <w:r w:rsidR="00B55BB4">
        <w:rPr>
          <w:b/>
          <w:color w:val="FF0000"/>
          <w:sz w:val="28"/>
          <w:szCs w:val="28"/>
        </w:rPr>
        <w:t>5</w:t>
      </w:r>
      <w:r>
        <w:rPr>
          <w:b/>
          <w:color w:val="FF0000"/>
          <w:sz w:val="28"/>
          <w:szCs w:val="28"/>
        </w:rPr>
        <w:t xml:space="preserve"> </w:t>
      </w:r>
      <w:r>
        <w:rPr>
          <w:sz w:val="28"/>
          <w:szCs w:val="28"/>
        </w:rPr>
        <w:t>(dự kiến học từ thứ Hai đến thứ Sáu hàng tuần, trong khoảng 17h30 đến 20h tại UIT</w:t>
      </w:r>
      <w:r w:rsidR="00B91F04">
        <w:rPr>
          <w:sz w:val="28"/>
          <w:szCs w:val="28"/>
        </w:rPr>
        <w:t xml:space="preserve">, </w:t>
      </w:r>
      <w:r w:rsidR="00B91F04" w:rsidRPr="00B91F04">
        <w:rPr>
          <w:sz w:val="28"/>
          <w:szCs w:val="28"/>
        </w:rPr>
        <w:t>tuy nhiên vào các dịp thực tập, thi, làm đồ án thời gian học sẽ linh hoạt</w:t>
      </w:r>
      <w:r>
        <w:rPr>
          <w:sz w:val="28"/>
          <w:szCs w:val="28"/>
        </w:rPr>
        <w:t>). Trong quá trình học, sinh viên được gặp gỡ các công ty đến từ Nhật Bản để trao đổi về cơ hội việc làm.</w:t>
      </w:r>
    </w:p>
    <w:p w14:paraId="24EA8F6C" w14:textId="77777777" w:rsidR="0048310A" w:rsidRDefault="00000000">
      <w:pPr>
        <w:pBdr>
          <w:top w:val="nil"/>
          <w:left w:val="nil"/>
          <w:bottom w:val="nil"/>
          <w:right w:val="nil"/>
          <w:between w:val="nil"/>
        </w:pBdr>
        <w:ind w:left="720"/>
        <w:jc w:val="center"/>
      </w:pPr>
      <w:r>
        <w:rPr>
          <w:noProof/>
        </w:rPr>
        <w:drawing>
          <wp:inline distT="114300" distB="114300" distL="114300" distR="114300" wp14:anchorId="1147B49A" wp14:editId="06E82C66">
            <wp:extent cx="2751336" cy="280988"/>
            <wp:effectExtent l="0" t="0" r="0" b="0"/>
            <wp:docPr id="6" name="image3.png" descr="page break"/>
            <wp:cNvGraphicFramePr/>
            <a:graphic xmlns:a="http://schemas.openxmlformats.org/drawingml/2006/main">
              <a:graphicData uri="http://schemas.openxmlformats.org/drawingml/2006/picture">
                <pic:pic xmlns:pic="http://schemas.openxmlformats.org/drawingml/2006/picture">
                  <pic:nvPicPr>
                    <pic:cNvPr id="0" name="image3.png" descr="page break"/>
                    <pic:cNvPicPr preferRelativeResize="0"/>
                  </pic:nvPicPr>
                  <pic:blipFill>
                    <a:blip r:embed="rId13"/>
                    <a:srcRect/>
                    <a:stretch>
                      <a:fillRect/>
                    </a:stretch>
                  </pic:blipFill>
                  <pic:spPr>
                    <a:xfrm>
                      <a:off x="0" y="0"/>
                      <a:ext cx="2751336" cy="280988"/>
                    </a:xfrm>
                    <a:prstGeom prst="rect">
                      <a:avLst/>
                    </a:prstGeom>
                    <a:ln/>
                  </pic:spPr>
                </pic:pic>
              </a:graphicData>
            </a:graphic>
          </wp:inline>
        </w:drawing>
      </w:r>
    </w:p>
    <w:p w14:paraId="558CF1F5" w14:textId="77777777" w:rsidR="0048310A" w:rsidRDefault="0048310A"/>
    <w:sectPr w:rsidR="0048310A">
      <w:headerReference w:type="default" r:id="rId14"/>
      <w:footerReference w:type="default" r:id="rId15"/>
      <w:headerReference w:type="first" r:id="rId16"/>
      <w:footerReference w:type="first" r:id="rId17"/>
      <w:pgSz w:w="12240" w:h="15840"/>
      <w:pgMar w:top="1080"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A114E" w14:textId="77777777" w:rsidR="0001056E" w:rsidRDefault="0001056E">
      <w:pPr>
        <w:spacing w:before="0" w:line="240" w:lineRule="auto"/>
      </w:pPr>
      <w:r>
        <w:separator/>
      </w:r>
    </w:p>
  </w:endnote>
  <w:endnote w:type="continuationSeparator" w:id="0">
    <w:p w14:paraId="78967F1E" w14:textId="77777777" w:rsidR="0001056E" w:rsidRDefault="0001056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Roboto Slab">
    <w:charset w:val="00"/>
    <w:family w:val="auto"/>
    <w:pitch w:val="variable"/>
    <w:sig w:usb0="000004FF" w:usb1="8000405F" w:usb2="00000022" w:usb3="00000000" w:csb0="0000019F" w:csb1="00000000"/>
  </w:font>
  <w:font w:name="Trebuchet MS">
    <w:panose1 w:val="020B0603020202020204"/>
    <w:charset w:val="00"/>
    <w:family w:val="swiss"/>
    <w:pitch w:val="variable"/>
    <w:sig w:usb0="00000687" w:usb1="00000000" w:usb2="00000000" w:usb3="00000000" w:csb0="0000009F" w:csb1="00000000"/>
  </w:font>
  <w:font w:name="Andika">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67B1E" w14:textId="77777777" w:rsidR="0048310A" w:rsidRDefault="0048310A">
    <w:pPr>
      <w:pBdr>
        <w:top w:val="nil"/>
        <w:left w:val="nil"/>
        <w:bottom w:val="nil"/>
        <w:right w:val="nil"/>
        <w:between w:val="nil"/>
      </w:pBdr>
      <w:ind w:hanging="1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DC312" w14:textId="77777777" w:rsidR="0048310A" w:rsidRDefault="0048310A">
    <w:pPr>
      <w:pBdr>
        <w:top w:val="nil"/>
        <w:left w:val="nil"/>
        <w:bottom w:val="nil"/>
        <w:right w:val="nil"/>
        <w:between w:val="nil"/>
      </w:pBdr>
      <w:ind w:hanging="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02380" w14:textId="77777777" w:rsidR="0001056E" w:rsidRDefault="0001056E">
      <w:pPr>
        <w:spacing w:before="0" w:line="240" w:lineRule="auto"/>
      </w:pPr>
      <w:r>
        <w:separator/>
      </w:r>
    </w:p>
  </w:footnote>
  <w:footnote w:type="continuationSeparator" w:id="0">
    <w:p w14:paraId="06D6EF9D" w14:textId="77777777" w:rsidR="0001056E" w:rsidRDefault="0001056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0A97" w14:textId="55AA5794" w:rsidR="0048310A" w:rsidRDefault="00000000">
    <w:pPr>
      <w:pBdr>
        <w:top w:val="nil"/>
        <w:left w:val="nil"/>
        <w:bottom w:val="nil"/>
        <w:right w:val="nil"/>
        <w:between w:val="nil"/>
      </w:pBdr>
      <w:spacing w:before="600"/>
      <w:ind w:hanging="15"/>
      <w:jc w:val="right"/>
      <w:rPr>
        <w:rFonts w:ascii="Roboto Slab" w:eastAsia="Roboto Slab" w:hAnsi="Roboto Slab" w:cs="Roboto Slab"/>
        <w:b/>
        <w:color w:val="EE0000"/>
      </w:rPr>
    </w:pPr>
    <w:r>
      <w:rPr>
        <w:rFonts w:ascii="Roboto Slab" w:eastAsia="Roboto Slab" w:hAnsi="Roboto Slab" w:cs="Roboto Slab"/>
        <w:b/>
        <w:color w:val="EE0000"/>
      </w:rPr>
      <w:fldChar w:fldCharType="begin"/>
    </w:r>
    <w:r>
      <w:rPr>
        <w:rFonts w:ascii="Roboto Slab" w:eastAsia="Roboto Slab" w:hAnsi="Roboto Slab" w:cs="Roboto Slab"/>
        <w:b/>
        <w:color w:val="EE0000"/>
      </w:rPr>
      <w:instrText>PAGE</w:instrText>
    </w:r>
    <w:r>
      <w:rPr>
        <w:rFonts w:ascii="Roboto Slab" w:eastAsia="Roboto Slab" w:hAnsi="Roboto Slab" w:cs="Roboto Slab"/>
        <w:b/>
        <w:color w:val="EE0000"/>
      </w:rPr>
      <w:fldChar w:fldCharType="separate"/>
    </w:r>
    <w:r w:rsidR="00D2740D">
      <w:rPr>
        <w:rFonts w:ascii="Roboto Slab" w:eastAsia="Roboto Slab" w:hAnsi="Roboto Slab" w:cs="Roboto Slab"/>
        <w:b/>
        <w:noProof/>
        <w:color w:val="EE0000"/>
      </w:rPr>
      <w:t>2</w:t>
    </w:r>
    <w:r>
      <w:rPr>
        <w:rFonts w:ascii="Roboto Slab" w:eastAsia="Roboto Slab" w:hAnsi="Roboto Slab" w:cs="Roboto Slab"/>
        <w:b/>
        <w:color w:val="EE0000"/>
      </w:rPr>
      <w:fldChar w:fldCharType="end"/>
    </w:r>
  </w:p>
  <w:p w14:paraId="0CD02337" w14:textId="77777777" w:rsidR="0048310A" w:rsidRDefault="00000000">
    <w:pPr>
      <w:pBdr>
        <w:top w:val="nil"/>
        <w:left w:val="nil"/>
        <w:bottom w:val="nil"/>
        <w:right w:val="nil"/>
        <w:between w:val="nil"/>
      </w:pBdr>
      <w:spacing w:before="0" w:line="240" w:lineRule="auto"/>
      <w:ind w:hanging="15"/>
    </w:pPr>
    <w:r>
      <w:rPr>
        <w:noProof/>
      </w:rPr>
      <w:drawing>
        <wp:inline distT="114300" distB="114300" distL="114300" distR="114300" wp14:anchorId="139E851A" wp14:editId="4365051F">
          <wp:extent cx="5943600" cy="50800"/>
          <wp:effectExtent l="0" t="0" r="0" b="0"/>
          <wp:docPr id="5"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5943600" cy="508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08B1F" w14:textId="77777777" w:rsidR="0048310A" w:rsidRDefault="0048310A">
    <w:pPr>
      <w:pBdr>
        <w:top w:val="nil"/>
        <w:left w:val="nil"/>
        <w:bottom w:val="nil"/>
        <w:right w:val="nil"/>
        <w:between w:val="nil"/>
      </w:pBdr>
      <w:spacing w:before="400"/>
      <w:jc w:val="right"/>
      <w:rPr>
        <w:rFonts w:ascii="Roboto Slab" w:eastAsia="Roboto Slab" w:hAnsi="Roboto Slab" w:cs="Roboto Slab"/>
        <w:b/>
        <w:color w:val="EE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969A1"/>
    <w:multiLevelType w:val="multilevel"/>
    <w:tmpl w:val="2AD46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4534927"/>
    <w:multiLevelType w:val="multilevel"/>
    <w:tmpl w:val="27429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5977168">
    <w:abstractNumId w:val="1"/>
  </w:num>
  <w:num w:numId="2" w16cid:durableId="84686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10A"/>
    <w:rsid w:val="0001056E"/>
    <w:rsid w:val="00056C4F"/>
    <w:rsid w:val="0014213E"/>
    <w:rsid w:val="001956C0"/>
    <w:rsid w:val="003D100A"/>
    <w:rsid w:val="00457DE0"/>
    <w:rsid w:val="0048310A"/>
    <w:rsid w:val="005416C8"/>
    <w:rsid w:val="005B23F7"/>
    <w:rsid w:val="00763B3D"/>
    <w:rsid w:val="007D5C99"/>
    <w:rsid w:val="00854AD5"/>
    <w:rsid w:val="009467D6"/>
    <w:rsid w:val="009A4A0F"/>
    <w:rsid w:val="00AD4E69"/>
    <w:rsid w:val="00B35797"/>
    <w:rsid w:val="00B55BB4"/>
    <w:rsid w:val="00B91F04"/>
    <w:rsid w:val="00D2740D"/>
    <w:rsid w:val="00E16E53"/>
    <w:rsid w:val="00EE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997B"/>
  <w15:docId w15:val="{8E73C51A-4D05-43DC-A9F6-AC430B0F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Roboto" w:hAnsi="Roboto" w:cs="Roboto"/>
        <w:sz w:val="24"/>
        <w:szCs w:val="24"/>
        <w:lang w:val="en"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line="240" w:lineRule="auto"/>
      <w:jc w:val="center"/>
      <w:outlineLvl w:val="0"/>
    </w:pPr>
    <w:rPr>
      <w:rFonts w:ascii="Roboto Slab" w:eastAsia="Roboto Slab" w:hAnsi="Roboto Slab" w:cs="Roboto Slab"/>
      <w:color w:val="029AED"/>
      <w:sz w:val="36"/>
      <w:szCs w:val="36"/>
    </w:rPr>
  </w:style>
  <w:style w:type="paragraph" w:styleId="Heading2">
    <w:name w:val="heading 2"/>
    <w:basedOn w:val="Normal"/>
    <w:next w:val="Normal"/>
    <w:uiPriority w:val="9"/>
    <w:unhideWhenUsed/>
    <w:qFormat/>
    <w:pPr>
      <w:keepNext/>
      <w:keepLines/>
      <w:spacing w:before="480" w:line="240" w:lineRule="auto"/>
      <w:outlineLvl w:val="1"/>
    </w:pPr>
    <w:rPr>
      <w:rFonts w:ascii="Roboto Slab" w:eastAsia="Roboto Slab" w:hAnsi="Roboto Slab" w:cs="Roboto Slab"/>
      <w:b/>
      <w:color w:val="63A600"/>
      <w:sz w:val="36"/>
      <w:szCs w:val="36"/>
    </w:rPr>
  </w:style>
  <w:style w:type="paragraph" w:styleId="Heading3">
    <w:name w:val="heading 3"/>
    <w:basedOn w:val="Normal"/>
    <w:next w:val="Normal"/>
    <w:uiPriority w:val="9"/>
    <w:semiHidden/>
    <w:unhideWhenUsed/>
    <w:qFormat/>
    <w:pPr>
      <w:outlineLvl w:val="2"/>
    </w:pPr>
    <w:rPr>
      <w:rFonts w:ascii="Roboto Slab" w:eastAsia="Roboto Slab" w:hAnsi="Roboto Slab" w:cs="Roboto Slab"/>
      <w:color w:val="FF5722"/>
      <w:sz w:val="32"/>
      <w:szCs w:val="32"/>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Roboto Slab" w:eastAsia="Roboto Slab" w:hAnsi="Roboto Slab" w:cs="Roboto Slab"/>
      <w:b/>
      <w:color w:val="8BC34A"/>
      <w:sz w:val="72"/>
      <w:szCs w:val="72"/>
    </w:rPr>
  </w:style>
  <w:style w:type="paragraph" w:styleId="Subtitle">
    <w:name w:val="Subtitle"/>
    <w:basedOn w:val="Normal"/>
    <w:next w:val="Normal"/>
    <w:uiPriority w:val="11"/>
    <w:qFormat/>
    <w:pPr>
      <w:keepNext/>
      <w:keepLines/>
      <w:jc w:val="center"/>
    </w:pPr>
    <w:rPr>
      <w:i/>
      <w:color w:val="666666"/>
      <w:sz w:val="28"/>
      <w:szCs w:val="28"/>
    </w:rPr>
  </w:style>
  <w:style w:type="character" w:styleId="Hyperlink">
    <w:name w:val="Hyperlink"/>
    <w:basedOn w:val="DefaultParagraphFont"/>
    <w:uiPriority w:val="99"/>
    <w:unhideWhenUsed/>
    <w:rsid w:val="005B23F7"/>
    <w:rPr>
      <w:color w:val="0000FF" w:themeColor="hyperlink"/>
      <w:u w:val="single"/>
    </w:rPr>
  </w:style>
  <w:style w:type="character" w:styleId="UnresolvedMention">
    <w:name w:val="Unresolved Mention"/>
    <w:basedOn w:val="DefaultParagraphFont"/>
    <w:uiPriority w:val="99"/>
    <w:semiHidden/>
    <w:unhideWhenUsed/>
    <w:rsid w:val="005B2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a.uit.edu.vn/thongba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a.uit.edu.vn/thongba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nk.uit.edu.vn/HuredeeV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urede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9xVOjS7jz6nLEPY8zjGniQ8IBA==">CgMxLjAaEwoBMBIOCgwIB0IIEgZBbmRpa2EaEwoBMRIOCgwIB0IIEgZBbmRpa2EyCGguZ2pkZ3hzMgloLjMwajB6bGwyCWguMWZvYjl0ZTIJaC4zem55c2g3MgloLjJldDkycDAyCGgudHlqY3d0MgloLjNkeTZ2a204AHIhMURsNUhyTlBSMGRGNGw0QzlpaGpkWGQ2QmZKczVxYTN1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Nhiem Tran Ba</dc:creator>
  <cp:lastModifiedBy>Nguyễn Thị Phương Thảo</cp:lastModifiedBy>
  <cp:revision>2</cp:revision>
  <cp:lastPrinted>2023-10-13T07:08:00Z</cp:lastPrinted>
  <dcterms:created xsi:type="dcterms:W3CDTF">2024-10-11T01:03:00Z</dcterms:created>
  <dcterms:modified xsi:type="dcterms:W3CDTF">2024-10-11T01:03:00Z</dcterms:modified>
</cp:coreProperties>
</file>